
<file path=[Content_Types].xml><?xml version="1.0" encoding="utf-8"?>
<Types xmlns="http://schemas.openxmlformats.org/package/2006/content-types">
  <Default Extension="png" ContentType="image/png"/>
  <Override PartName="/word/fontTable1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DDC" w:rsidRDefault="00075DDC">
      <w:pPr>
        <w:spacing w:before="23" w:line="255" w:lineRule="exact"/>
        <w:ind w:left="1728" w:right="648" w:hanging="1728"/>
        <w:textAlignment w:val="baseline"/>
        <w:rPr>
          <w:rFonts w:ascii="Times" w:eastAsia="Times" w:hAnsi="Times"/>
          <w:b/>
          <w:color w:val="000000"/>
          <w:lang w:val="fr-FR"/>
        </w:rPr>
      </w:pPr>
      <w:r w:rsidRPr="00075DD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3" type="#_x0000_t202" style="position:absolute;left:0;text-align:left;margin-left:26.65pt;margin-top:22pt;width:214.3pt;height:50.25pt;z-index:-251662336;mso-wrap-distance-left:0;mso-wrap-distance-right:0;mso-position-horizontal-relative:page;mso-position-vertical-relative:page" filled="f" stroked="f">
            <v:textbox inset="0,0,0,0">
              <w:txbxContent>
                <w:p w:rsidR="00075DDC" w:rsidRDefault="00052F4E">
                  <w:pPr>
                    <w:spacing w:before="30" w:after="130"/>
                    <w:ind w:right="2553"/>
                    <w:textAlignment w:val="baseline"/>
                  </w:pPr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100455" cy="536575"/>
                        <wp:effectExtent l="0" t="0" r="0" b="0"/>
                        <wp:docPr id="1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0455" cy="536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052F4E">
        <w:rPr>
          <w:rFonts w:ascii="Times" w:eastAsia="Times" w:hAnsi="Times"/>
          <w:b/>
          <w:color w:val="000000"/>
          <w:lang w:val="fr-FR"/>
        </w:rPr>
        <w:t>DEMANDE D’AUTORISATION DE CUMUL D’ACTIVITES A TITRE ACCESSOIRE</w:t>
      </w:r>
    </w:p>
    <w:p w:rsidR="00075DDC" w:rsidRDefault="00052F4E">
      <w:pPr>
        <w:spacing w:before="123" w:line="215" w:lineRule="exact"/>
        <w:ind w:left="1584"/>
        <w:textAlignment w:val="baseline"/>
        <w:rPr>
          <w:rFonts w:ascii="Times" w:eastAsia="Times" w:hAnsi="Times"/>
          <w:color w:val="000000"/>
          <w:sz w:val="20"/>
          <w:lang w:val="fr-FR"/>
        </w:rPr>
      </w:pPr>
      <w:r>
        <w:rPr>
          <w:rFonts w:ascii="Times" w:eastAsia="Times" w:hAnsi="Times"/>
          <w:color w:val="000000"/>
          <w:sz w:val="20"/>
          <w:lang w:val="fr-FR"/>
        </w:rPr>
        <w:t>Année universitaire 20 . . / 20 . .</w:t>
      </w:r>
    </w:p>
    <w:p w:rsidR="00075DDC" w:rsidRDefault="00052F4E">
      <w:pPr>
        <w:tabs>
          <w:tab w:val="left" w:pos="5616"/>
        </w:tabs>
        <w:spacing w:before="83" w:line="203" w:lineRule="exact"/>
        <w:textAlignment w:val="baseline"/>
        <w:rPr>
          <w:rFonts w:ascii="Times" w:eastAsia="Times" w:hAnsi="Times"/>
          <w:b/>
          <w:color w:val="000000"/>
          <w:sz w:val="14"/>
          <w:u w:val="single"/>
          <w:lang w:val="fr-FR"/>
        </w:rPr>
      </w:pPr>
      <w:r>
        <w:rPr>
          <w:rFonts w:ascii="Times" w:eastAsia="Times" w:hAnsi="Times"/>
          <w:b/>
          <w:color w:val="000000"/>
          <w:sz w:val="14"/>
          <w:u w:val="single"/>
          <w:lang w:val="fr-FR"/>
        </w:rPr>
        <w:t>S</w:t>
      </w:r>
      <w:r>
        <w:rPr>
          <w:rFonts w:ascii="Times" w:eastAsia="Times" w:hAnsi="Times"/>
          <w:b/>
          <w:color w:val="000000"/>
          <w:sz w:val="11"/>
          <w:u w:val="single"/>
          <w:lang w:val="fr-FR"/>
        </w:rPr>
        <w:t xml:space="preserve">ERVICE DU </w:t>
      </w:r>
      <w:r>
        <w:rPr>
          <w:rFonts w:ascii="Times" w:eastAsia="Times" w:hAnsi="Times"/>
          <w:b/>
          <w:color w:val="000000"/>
          <w:sz w:val="14"/>
          <w:u w:val="single"/>
          <w:lang w:val="fr-FR"/>
        </w:rPr>
        <w:t>P</w:t>
      </w:r>
      <w:r>
        <w:rPr>
          <w:rFonts w:ascii="Times" w:eastAsia="Times" w:hAnsi="Times"/>
          <w:b/>
          <w:color w:val="000000"/>
          <w:sz w:val="11"/>
          <w:u w:val="single"/>
          <w:lang w:val="fr-FR"/>
        </w:rPr>
        <w:t xml:space="preserve">ERSONNEL </w:t>
      </w:r>
      <w:r>
        <w:rPr>
          <w:rFonts w:ascii="Times" w:eastAsia="Times" w:hAnsi="Times"/>
          <w:b/>
          <w:color w:val="000000"/>
          <w:sz w:val="14"/>
          <w:u w:val="single"/>
          <w:lang w:val="fr-FR"/>
        </w:rPr>
        <w:t>E</w:t>
      </w:r>
      <w:r>
        <w:rPr>
          <w:rFonts w:ascii="Times" w:eastAsia="Times" w:hAnsi="Times"/>
          <w:b/>
          <w:color w:val="000000"/>
          <w:sz w:val="11"/>
          <w:u w:val="single"/>
          <w:lang w:val="fr-FR"/>
        </w:rPr>
        <w:t>NSEIGNANT</w:t>
      </w:r>
      <w:r>
        <w:rPr>
          <w:rFonts w:ascii="Times" w:eastAsia="Times" w:hAnsi="Times"/>
          <w:b/>
          <w:color w:val="000000"/>
          <w:sz w:val="11"/>
          <w:u w:val="single"/>
          <w:lang w:val="fr-FR"/>
        </w:rPr>
        <w:tab/>
      </w:r>
      <w:r>
        <w:rPr>
          <w:rFonts w:ascii="Times" w:eastAsia="Times" w:hAnsi="Times"/>
          <w:i/>
          <w:color w:val="000000"/>
          <w:sz w:val="18"/>
          <w:lang w:val="fr-FR"/>
        </w:rPr>
        <w:t>Décret n° 2007-658 du 2 mai 2007 modifié</w:t>
      </w:r>
    </w:p>
    <w:p w:rsidR="00075DDC" w:rsidRDefault="00052F4E">
      <w:pPr>
        <w:tabs>
          <w:tab w:val="left" w:leader="dot" w:pos="6120"/>
          <w:tab w:val="right" w:leader="dot" w:pos="10728"/>
        </w:tabs>
        <w:spacing w:before="347" w:line="207" w:lineRule="exact"/>
        <w:textAlignment w:val="baseline"/>
        <w:rPr>
          <w:rFonts w:ascii="Times" w:eastAsia="Times" w:hAnsi="Times"/>
          <w:color w:val="000000"/>
          <w:sz w:val="18"/>
          <w:lang w:val="fr-FR"/>
        </w:rPr>
      </w:pPr>
      <w:r>
        <w:rPr>
          <w:rFonts w:ascii="Times" w:eastAsia="Times" w:hAnsi="Times"/>
          <w:color w:val="000000"/>
          <w:sz w:val="18"/>
          <w:lang w:val="fr-FR"/>
        </w:rPr>
        <w:t xml:space="preserve">Je soussigné(e), Nom :  </w:t>
      </w:r>
      <w:r>
        <w:rPr>
          <w:rFonts w:ascii="Times" w:eastAsia="Times" w:hAnsi="Times"/>
          <w:color w:val="000000"/>
          <w:sz w:val="18"/>
          <w:lang w:val="fr-FR"/>
        </w:rPr>
        <w:tab/>
        <w:t>Prénom :</w:t>
      </w:r>
      <w:r>
        <w:rPr>
          <w:rFonts w:ascii="Times" w:eastAsia="Times" w:hAnsi="Times"/>
          <w:color w:val="000000"/>
          <w:sz w:val="18"/>
          <w:lang w:val="fr-FR"/>
        </w:rPr>
        <w:tab/>
      </w:r>
    </w:p>
    <w:p w:rsidR="00075DDC" w:rsidRDefault="00052F4E">
      <w:pPr>
        <w:spacing w:after="306" w:line="207" w:lineRule="exact"/>
        <w:textAlignment w:val="baseline"/>
        <w:rPr>
          <w:rFonts w:ascii="Times" w:eastAsia="Times" w:hAnsi="Times"/>
          <w:color w:val="000000"/>
          <w:sz w:val="18"/>
          <w:lang w:val="fr-FR"/>
        </w:rPr>
      </w:pPr>
      <w:r>
        <w:rPr>
          <w:rFonts w:ascii="Times" w:eastAsia="Times" w:hAnsi="Times"/>
          <w:color w:val="000000"/>
          <w:sz w:val="18"/>
          <w:lang w:val="fr-FR"/>
        </w:rPr>
        <w:t>sollicite l’autorisation de cumuler mon activité principale avec une activité accessoire.</w:t>
      </w:r>
    </w:p>
    <w:p w:rsidR="00075DDC" w:rsidRDefault="00052F4E">
      <w:pPr>
        <w:shd w:val="solid" w:color="D9D9D9" w:fill="D9D9D9"/>
        <w:spacing w:after="198" w:line="230" w:lineRule="exact"/>
        <w:jc w:val="center"/>
        <w:textAlignment w:val="baseline"/>
        <w:rPr>
          <w:rFonts w:ascii="Times" w:eastAsia="Times" w:hAnsi="Times"/>
          <w:b/>
          <w:color w:val="000000"/>
          <w:sz w:val="20"/>
          <w:lang w:val="fr-FR"/>
        </w:rPr>
      </w:pPr>
      <w:r>
        <w:rPr>
          <w:rFonts w:ascii="Times" w:eastAsia="Times" w:hAnsi="Times"/>
          <w:b/>
          <w:color w:val="000000"/>
          <w:sz w:val="20"/>
          <w:lang w:val="fr-FR"/>
        </w:rPr>
        <w:t>ACTIVITE PRINCIPALE</w:t>
      </w:r>
    </w:p>
    <w:p w:rsidR="00075DDC" w:rsidRDefault="00052F4E">
      <w:pPr>
        <w:tabs>
          <w:tab w:val="left" w:leader="dot" w:pos="3960"/>
          <w:tab w:val="left" w:leader="dot" w:pos="7560"/>
          <w:tab w:val="right" w:leader="dot" w:pos="10728"/>
        </w:tabs>
        <w:spacing w:before="4" w:line="207" w:lineRule="exact"/>
        <w:textAlignment w:val="baseline"/>
        <w:rPr>
          <w:rFonts w:ascii="Times" w:eastAsia="Times" w:hAnsi="Times"/>
          <w:color w:val="000000"/>
          <w:sz w:val="18"/>
          <w:lang w:val="fr-FR"/>
        </w:rPr>
      </w:pPr>
      <w:r>
        <w:rPr>
          <w:rFonts w:ascii="Times" w:eastAsia="Times" w:hAnsi="Times"/>
          <w:color w:val="000000"/>
          <w:sz w:val="18"/>
          <w:lang w:val="fr-FR"/>
        </w:rPr>
        <w:t xml:space="preserve">Corps / Contrat :  </w:t>
      </w:r>
      <w:r>
        <w:rPr>
          <w:rFonts w:ascii="Times" w:eastAsia="Times" w:hAnsi="Times"/>
          <w:color w:val="000000"/>
          <w:sz w:val="18"/>
          <w:lang w:val="fr-FR"/>
        </w:rPr>
        <w:tab/>
        <w:t xml:space="preserve">Discipline : </w:t>
      </w:r>
      <w:r>
        <w:rPr>
          <w:rFonts w:ascii="Times" w:eastAsia="Times" w:hAnsi="Times"/>
          <w:color w:val="000000"/>
          <w:sz w:val="18"/>
          <w:lang w:val="fr-FR"/>
        </w:rPr>
        <w:tab/>
        <w:t>Composante :</w:t>
      </w:r>
      <w:r>
        <w:rPr>
          <w:rFonts w:ascii="Times" w:eastAsia="Times" w:hAnsi="Times"/>
          <w:color w:val="000000"/>
          <w:sz w:val="18"/>
          <w:lang w:val="fr-FR"/>
        </w:rPr>
        <w:tab/>
      </w:r>
    </w:p>
    <w:p w:rsidR="00075DDC" w:rsidRDefault="00052F4E">
      <w:pPr>
        <w:tabs>
          <w:tab w:val="left" w:pos="2016"/>
          <w:tab w:val="left" w:pos="3960"/>
          <w:tab w:val="left" w:leader="dot" w:pos="6336"/>
        </w:tabs>
        <w:spacing w:before="61" w:line="211" w:lineRule="exact"/>
        <w:textAlignment w:val="baseline"/>
        <w:rPr>
          <w:rFonts w:ascii="Times" w:eastAsia="Times" w:hAnsi="Times"/>
          <w:color w:val="000000"/>
          <w:sz w:val="18"/>
          <w:lang w:val="fr-FR"/>
        </w:rPr>
      </w:pPr>
      <w:r>
        <w:rPr>
          <w:rFonts w:ascii="Times" w:eastAsia="Times" w:hAnsi="Times"/>
          <w:color w:val="000000"/>
          <w:sz w:val="18"/>
          <w:lang w:val="fr-FR"/>
        </w:rPr>
        <w:t>Quotité de travail :</w:t>
      </w:r>
      <w:r>
        <w:rPr>
          <w:rFonts w:ascii="Times" w:eastAsia="Times" w:hAnsi="Times"/>
          <w:color w:val="000000"/>
          <w:sz w:val="18"/>
          <w:lang w:val="fr-FR"/>
        </w:rPr>
        <w:tab/>
      </w:r>
      <w:r>
        <w:rPr>
          <w:rFonts w:ascii="Garamond" w:eastAsia="Garamond" w:hAnsi="Garamond"/>
          <w:color w:val="000000"/>
          <w:sz w:val="18"/>
          <w:lang w:val="fr-FR"/>
        </w:rPr>
        <w:t xml:space="preserve">Cl </w:t>
      </w:r>
      <w:r>
        <w:rPr>
          <w:rFonts w:ascii="Times" w:eastAsia="Times" w:hAnsi="Times"/>
          <w:color w:val="000000"/>
          <w:sz w:val="18"/>
          <w:lang w:val="fr-FR"/>
        </w:rPr>
        <w:t>temps complet</w:t>
      </w:r>
      <w:r>
        <w:rPr>
          <w:rFonts w:ascii="Times" w:eastAsia="Times" w:hAnsi="Times"/>
          <w:color w:val="000000"/>
          <w:sz w:val="18"/>
          <w:lang w:val="fr-FR"/>
        </w:rPr>
        <w:tab/>
      </w:r>
      <w:r>
        <w:rPr>
          <w:rFonts w:ascii="Garamond" w:eastAsia="Garamond" w:hAnsi="Garamond"/>
          <w:color w:val="000000"/>
          <w:sz w:val="18"/>
          <w:lang w:val="fr-FR"/>
        </w:rPr>
        <w:t xml:space="preserve">Cl </w:t>
      </w:r>
      <w:r>
        <w:rPr>
          <w:rFonts w:ascii="Times" w:eastAsia="Times" w:hAnsi="Times"/>
          <w:color w:val="000000"/>
          <w:sz w:val="18"/>
          <w:lang w:val="fr-FR"/>
        </w:rPr>
        <w:t xml:space="preserve">temps partiel : </w:t>
      </w:r>
      <w:r>
        <w:rPr>
          <w:rFonts w:ascii="Times" w:eastAsia="Times" w:hAnsi="Times"/>
          <w:color w:val="000000"/>
          <w:sz w:val="18"/>
          <w:lang w:val="fr-FR"/>
        </w:rPr>
        <w:tab/>
        <w:t>%</w:t>
      </w:r>
    </w:p>
    <w:p w:rsidR="00075DDC" w:rsidRDefault="00052F4E">
      <w:pPr>
        <w:spacing w:before="58" w:line="207" w:lineRule="exact"/>
        <w:textAlignment w:val="baseline"/>
        <w:rPr>
          <w:rFonts w:ascii="Times" w:eastAsia="Times" w:hAnsi="Times"/>
          <w:color w:val="000000"/>
          <w:sz w:val="18"/>
          <w:lang w:val="fr-FR"/>
        </w:rPr>
      </w:pPr>
      <w:r>
        <w:rPr>
          <w:rFonts w:ascii="Times" w:eastAsia="Times" w:hAnsi="Times"/>
          <w:color w:val="000000"/>
          <w:sz w:val="18"/>
          <w:lang w:val="fr-FR"/>
        </w:rPr>
        <w:t>Le cas échéant, modalités de service p</w:t>
      </w:r>
      <w:r>
        <w:rPr>
          <w:rFonts w:ascii="Times" w:eastAsia="Times" w:hAnsi="Times"/>
          <w:color w:val="000000"/>
          <w:sz w:val="18"/>
          <w:lang w:val="fr-FR"/>
        </w:rPr>
        <w:t>articulières (</w:t>
      </w:r>
      <w:r>
        <w:rPr>
          <w:rFonts w:ascii="Times" w:eastAsia="Times" w:hAnsi="Times"/>
          <w:i/>
          <w:color w:val="000000"/>
          <w:sz w:val="18"/>
          <w:lang w:val="fr-FR"/>
        </w:rPr>
        <w:t>délégation, mise à disposition, CRCT, etc.</w:t>
      </w:r>
      <w:r>
        <w:rPr>
          <w:rFonts w:ascii="Times" w:eastAsia="Times" w:hAnsi="Times"/>
          <w:color w:val="000000"/>
          <w:sz w:val="18"/>
          <w:lang w:val="fr-FR"/>
        </w:rPr>
        <w:t>) :</w:t>
      </w:r>
    </w:p>
    <w:p w:rsidR="00075DDC" w:rsidRDefault="00052F4E">
      <w:pPr>
        <w:tabs>
          <w:tab w:val="left" w:leader="dot" w:pos="6336"/>
        </w:tabs>
        <w:spacing w:before="57" w:after="311" w:line="207" w:lineRule="exact"/>
        <w:textAlignment w:val="baseline"/>
        <w:rPr>
          <w:rFonts w:ascii="Times" w:eastAsia="Times" w:hAnsi="Times"/>
          <w:color w:val="000000"/>
          <w:sz w:val="18"/>
          <w:lang w:val="fr-FR"/>
        </w:rPr>
      </w:pPr>
      <w:r>
        <w:rPr>
          <w:rFonts w:ascii="Times" w:eastAsia="Times" w:hAnsi="Times"/>
          <w:color w:val="000000"/>
          <w:sz w:val="18"/>
          <w:lang w:val="fr-FR"/>
        </w:rPr>
        <w:t>Service assuré au titre de l’année considérée (en HETD) :</w:t>
      </w:r>
      <w:r>
        <w:rPr>
          <w:rFonts w:ascii="Times" w:eastAsia="Times" w:hAnsi="Times"/>
          <w:color w:val="000000"/>
          <w:sz w:val="18"/>
          <w:shd w:val="solid" w:color="D9D9D9" w:fill="D9D9D9"/>
          <w:lang w:val="fr-FR"/>
        </w:rPr>
        <w:t xml:space="preserve"> </w:t>
      </w:r>
      <w:r>
        <w:rPr>
          <w:rFonts w:ascii="Times" w:eastAsia="Times" w:hAnsi="Times"/>
          <w:color w:val="000000"/>
          <w:sz w:val="18"/>
          <w:shd w:val="solid" w:color="D9D9D9" w:fill="D9D9D9"/>
          <w:lang w:val="fr-FR"/>
        </w:rPr>
        <w:tab/>
      </w:r>
    </w:p>
    <w:p w:rsidR="00075DDC" w:rsidRDefault="00052F4E">
      <w:pPr>
        <w:shd w:val="solid" w:color="D9D9D9" w:fill="D9D9D9"/>
        <w:spacing w:after="205" w:line="233" w:lineRule="exact"/>
        <w:jc w:val="center"/>
        <w:textAlignment w:val="baseline"/>
        <w:rPr>
          <w:rFonts w:ascii="Times" w:eastAsia="Times" w:hAnsi="Times"/>
          <w:b/>
          <w:color w:val="000000"/>
          <w:sz w:val="20"/>
          <w:lang w:val="fr-FR"/>
        </w:rPr>
      </w:pPr>
      <w:r>
        <w:rPr>
          <w:rFonts w:ascii="Times" w:eastAsia="Times" w:hAnsi="Times"/>
          <w:b/>
          <w:color w:val="000000"/>
          <w:sz w:val="20"/>
          <w:lang w:val="fr-FR"/>
        </w:rPr>
        <w:t>ACTIVITE SECONDAIRE ENVISAGEE</w:t>
      </w:r>
    </w:p>
    <w:p w:rsidR="00075DDC" w:rsidRDefault="00075DDC">
      <w:pPr>
        <w:tabs>
          <w:tab w:val="right" w:leader="dot" w:pos="10728"/>
        </w:tabs>
        <w:spacing w:before="4" w:after="190" w:line="207" w:lineRule="exact"/>
        <w:textAlignment w:val="baseline"/>
        <w:rPr>
          <w:rFonts w:ascii="Times" w:eastAsia="Times" w:hAnsi="Times"/>
          <w:color w:val="000000"/>
          <w:sz w:val="18"/>
          <w:lang w:val="fr-FR"/>
        </w:rPr>
      </w:pPr>
      <w:r w:rsidRPr="00075DDC">
        <w:pict>
          <v:line id="_x0000_s1032" style="position:absolute;z-index:251655168;mso-position-horizontal-relative:page;mso-position-vertical-relative:page" from="344.65pt,555.35pt" to="414.55pt,555.35pt" strokeweight="1.2pt">
            <v:stroke dashstyle="1 1"/>
            <w10:wrap anchorx="page" anchory="page"/>
          </v:line>
        </w:pict>
      </w:r>
      <w:r w:rsidRPr="00075DDC">
        <w:pict>
          <v:line id="_x0000_s1031" style="position:absolute;z-index:251656192;mso-position-horizontal-relative:page;mso-position-vertical-relative:page" from="340.3pt,568.8pt" to="414.55pt,568.8pt" strokeweight="1.2pt">
            <v:stroke dashstyle="1 1"/>
            <w10:wrap anchorx="page" anchory="page"/>
          </v:line>
        </w:pict>
      </w:r>
      <w:r w:rsidRPr="00075DDC">
        <w:pict>
          <v:line id="_x0000_s1030" style="position:absolute;z-index:251657216;mso-position-horizontal-relative:page;mso-position-vertical-relative:page" from="340.3pt,582pt" to="414.55pt,582pt" strokeweight="1.2pt">
            <v:stroke dashstyle="1 1"/>
            <w10:wrap anchorx="page" anchory="page"/>
          </v:line>
        </w:pict>
      </w:r>
      <w:r w:rsidR="00052F4E">
        <w:rPr>
          <w:rFonts w:ascii="Times" w:eastAsia="Times" w:hAnsi="Times"/>
          <w:color w:val="000000"/>
          <w:sz w:val="18"/>
          <w:lang w:val="fr-FR"/>
        </w:rPr>
        <w:t xml:space="preserve">Nom et adresse de l’employeur : </w:t>
      </w:r>
      <w:r w:rsidR="00052F4E">
        <w:rPr>
          <w:rFonts w:ascii="Times" w:eastAsia="Times" w:hAnsi="Times"/>
          <w:color w:val="000000"/>
          <w:sz w:val="18"/>
          <w:lang w:val="fr-FR"/>
        </w:rPr>
        <w:tab/>
      </w:r>
    </w:p>
    <w:p w:rsidR="00075DDC" w:rsidRDefault="00075DDC">
      <w:pPr>
        <w:tabs>
          <w:tab w:val="left" w:pos="3600"/>
        </w:tabs>
        <w:spacing w:before="129" w:after="186" w:line="211" w:lineRule="exact"/>
        <w:textAlignment w:val="baseline"/>
        <w:rPr>
          <w:rFonts w:ascii="Times" w:eastAsia="Times" w:hAnsi="Times"/>
          <w:color w:val="000000"/>
          <w:sz w:val="18"/>
          <w:lang w:val="fr-FR"/>
        </w:rPr>
      </w:pPr>
      <w:r w:rsidRPr="00075DDC">
        <w:pict>
          <v:line id="_x0000_s1029" style="position:absolute;z-index:251658240;mso-position-horizontal-relative:page;mso-position-vertical-relative:page" from="30.25pt,265.2pt" to="565pt,265.2pt" strokeweight="1.2pt">
            <v:stroke dashstyle="1 1"/>
            <w10:wrap anchorx="page" anchory="page"/>
          </v:line>
        </w:pict>
      </w:r>
      <w:r w:rsidRPr="00075DDC">
        <w:pict>
          <v:line id="_x0000_s1028" style="position:absolute;z-index:251659264;mso-position-horizontal-relative:page;mso-position-vertical-relative:page" from="488.4pt,278.65pt" to="564.75pt,278.65pt" strokeweight="1.2pt">
            <v:stroke dashstyle="1 1"/>
            <w10:wrap anchorx="page" anchory="page"/>
          </v:line>
        </w:pict>
      </w:r>
      <w:r w:rsidR="00052F4E">
        <w:rPr>
          <w:rFonts w:ascii="Times" w:eastAsia="Times" w:hAnsi="Times"/>
          <w:color w:val="000000"/>
          <w:sz w:val="18"/>
          <w:lang w:val="fr-FR"/>
        </w:rPr>
        <w:t xml:space="preserve">S’agit-il d’un employeur : </w:t>
      </w:r>
      <w:r w:rsidR="00052F4E">
        <w:rPr>
          <w:rFonts w:ascii="Garamond" w:eastAsia="Garamond" w:hAnsi="Garamond"/>
          <w:color w:val="000000"/>
          <w:sz w:val="18"/>
          <w:lang w:val="fr-FR"/>
        </w:rPr>
        <w:t xml:space="preserve">Cl </w:t>
      </w:r>
      <w:r w:rsidR="00052F4E">
        <w:rPr>
          <w:rFonts w:ascii="Times" w:eastAsia="Times" w:hAnsi="Times"/>
          <w:color w:val="000000"/>
          <w:sz w:val="18"/>
          <w:lang w:val="fr-FR"/>
        </w:rPr>
        <w:t xml:space="preserve">public </w:t>
      </w:r>
      <w:r w:rsidR="00052F4E">
        <w:rPr>
          <w:rFonts w:ascii="Garamond" w:eastAsia="Garamond" w:hAnsi="Garamond"/>
          <w:color w:val="000000"/>
          <w:sz w:val="18"/>
          <w:lang w:val="fr-FR"/>
        </w:rPr>
        <w:t xml:space="preserve">Cl </w:t>
      </w:r>
      <w:r w:rsidR="00052F4E">
        <w:rPr>
          <w:rFonts w:ascii="Times" w:eastAsia="Times" w:hAnsi="Times"/>
          <w:color w:val="000000"/>
          <w:sz w:val="18"/>
          <w:lang w:val="fr-FR"/>
        </w:rPr>
        <w:t>privé</w:t>
      </w:r>
      <w:r w:rsidR="00052F4E">
        <w:rPr>
          <w:rFonts w:ascii="Times" w:eastAsia="Times" w:hAnsi="Times"/>
          <w:color w:val="000000"/>
          <w:sz w:val="18"/>
          <w:lang w:val="fr-FR"/>
        </w:rPr>
        <w:tab/>
      </w:r>
      <w:r w:rsidR="00052F4E">
        <w:rPr>
          <w:rFonts w:ascii="Times" w:eastAsia="Times" w:hAnsi="Times"/>
          <w:color w:val="000000"/>
          <w:sz w:val="18"/>
          <w:lang w:val="fr-FR"/>
        </w:rPr>
        <w:t>Préciser la forme juridique (</w:t>
      </w:r>
      <w:r w:rsidR="00052F4E">
        <w:rPr>
          <w:rFonts w:ascii="Times" w:eastAsia="Times" w:hAnsi="Times"/>
          <w:i/>
          <w:color w:val="000000"/>
          <w:sz w:val="18"/>
          <w:lang w:val="fr-FR"/>
        </w:rPr>
        <w:t>EPSCP, EPLE, EPIC, SARL, Association, etc.</w:t>
      </w:r>
      <w:r w:rsidR="00052F4E">
        <w:rPr>
          <w:rFonts w:ascii="Times" w:eastAsia="Times" w:hAnsi="Times"/>
          <w:color w:val="000000"/>
          <w:sz w:val="18"/>
          <w:lang w:val="fr-FR"/>
        </w:rPr>
        <w:t>) 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857"/>
        <w:gridCol w:w="5988"/>
      </w:tblGrid>
      <w:tr w:rsidR="00075DDC">
        <w:tblPrEx>
          <w:tblCellMar>
            <w:top w:w="0" w:type="dxa"/>
            <w:bottom w:w="0" w:type="dxa"/>
          </w:tblCellMar>
        </w:tblPrEx>
        <w:trPr>
          <w:trHeight w:hRule="exact" w:val="1457"/>
        </w:trPr>
        <w:tc>
          <w:tcPr>
            <w:tcW w:w="48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75DDC" w:rsidRDefault="00052F4E">
            <w:pPr>
              <w:spacing w:line="207" w:lineRule="exact"/>
              <w:textAlignment w:val="baseline"/>
              <w:rPr>
                <w:rFonts w:ascii="Times" w:eastAsia="Times" w:hAnsi="Times"/>
                <w:color w:val="000000"/>
                <w:sz w:val="18"/>
                <w:lang w:val="fr-FR"/>
              </w:rPr>
            </w:pPr>
            <w:r>
              <w:rPr>
                <w:rFonts w:ascii="Times" w:eastAsia="Times" w:hAnsi="Times"/>
                <w:color w:val="000000"/>
                <w:sz w:val="18"/>
                <w:lang w:val="fr-FR"/>
              </w:rPr>
              <w:t>Nature de l’activité :</w:t>
            </w:r>
          </w:p>
          <w:p w:rsidR="00075DDC" w:rsidRDefault="00052F4E">
            <w:pPr>
              <w:spacing w:line="208" w:lineRule="exact"/>
              <w:ind w:left="288"/>
              <w:textAlignment w:val="baseline"/>
              <w:rPr>
                <w:rFonts w:ascii="Garamond" w:eastAsia="Garamond" w:hAnsi="Garamond"/>
                <w:color w:val="000000"/>
                <w:sz w:val="18"/>
                <w:lang w:val="fr-FR"/>
              </w:rPr>
            </w:pPr>
            <w:r>
              <w:rPr>
                <w:rFonts w:ascii="Garamond" w:eastAsia="Garamond" w:hAnsi="Garamond"/>
                <w:color w:val="000000"/>
                <w:sz w:val="18"/>
                <w:lang w:val="fr-FR"/>
              </w:rPr>
              <w:t xml:space="preserve">Cl </w:t>
            </w:r>
            <w:r>
              <w:rPr>
                <w:rFonts w:ascii="Times" w:eastAsia="Times" w:hAnsi="Times"/>
                <w:color w:val="000000"/>
                <w:sz w:val="16"/>
                <w:lang w:val="fr-FR"/>
              </w:rPr>
              <w:t>Expertise et consultation</w:t>
            </w:r>
          </w:p>
          <w:p w:rsidR="00075DDC" w:rsidRDefault="00052F4E">
            <w:pPr>
              <w:spacing w:line="204" w:lineRule="exact"/>
              <w:ind w:left="288"/>
              <w:textAlignment w:val="baseline"/>
              <w:rPr>
                <w:rFonts w:ascii="Garamond" w:eastAsia="Garamond" w:hAnsi="Garamond"/>
                <w:color w:val="000000"/>
                <w:sz w:val="18"/>
                <w:lang w:val="fr-FR"/>
              </w:rPr>
            </w:pPr>
            <w:r>
              <w:rPr>
                <w:rFonts w:ascii="Garamond" w:eastAsia="Garamond" w:hAnsi="Garamond"/>
                <w:color w:val="000000"/>
                <w:sz w:val="18"/>
                <w:lang w:val="fr-FR"/>
              </w:rPr>
              <w:t xml:space="preserve">Cl </w:t>
            </w:r>
            <w:r>
              <w:rPr>
                <w:rFonts w:ascii="Times" w:eastAsia="Times" w:hAnsi="Times"/>
                <w:color w:val="000000"/>
                <w:sz w:val="16"/>
                <w:lang w:val="fr-FR"/>
              </w:rPr>
              <w:t>Enseignement et formation</w:t>
            </w:r>
          </w:p>
          <w:p w:rsidR="00075DDC" w:rsidRDefault="00052F4E">
            <w:pPr>
              <w:spacing w:line="204" w:lineRule="exact"/>
              <w:ind w:left="288"/>
              <w:textAlignment w:val="baseline"/>
              <w:rPr>
                <w:rFonts w:ascii="Garamond" w:eastAsia="Garamond" w:hAnsi="Garamond"/>
                <w:color w:val="000000"/>
                <w:sz w:val="18"/>
                <w:lang w:val="fr-FR"/>
              </w:rPr>
            </w:pPr>
            <w:r>
              <w:rPr>
                <w:rFonts w:ascii="Garamond" w:eastAsia="Garamond" w:hAnsi="Garamond"/>
                <w:color w:val="000000"/>
                <w:sz w:val="18"/>
                <w:lang w:val="fr-FR"/>
              </w:rPr>
              <w:t xml:space="preserve">Cl </w:t>
            </w:r>
            <w:r>
              <w:rPr>
                <w:rFonts w:ascii="Times" w:eastAsia="Times" w:hAnsi="Times"/>
                <w:color w:val="000000"/>
                <w:sz w:val="16"/>
                <w:lang w:val="fr-FR"/>
              </w:rPr>
              <w:t>Activité à caractère sportif ou culturel</w:t>
            </w:r>
          </w:p>
          <w:p w:rsidR="00075DDC" w:rsidRDefault="00052F4E">
            <w:pPr>
              <w:spacing w:line="204" w:lineRule="exact"/>
              <w:ind w:left="288"/>
              <w:textAlignment w:val="baseline"/>
              <w:rPr>
                <w:rFonts w:ascii="Garamond" w:eastAsia="Garamond" w:hAnsi="Garamond"/>
                <w:color w:val="000000"/>
                <w:sz w:val="18"/>
                <w:lang w:val="fr-FR"/>
              </w:rPr>
            </w:pPr>
            <w:r>
              <w:rPr>
                <w:rFonts w:ascii="Garamond" w:eastAsia="Garamond" w:hAnsi="Garamond"/>
                <w:color w:val="000000"/>
                <w:sz w:val="18"/>
                <w:lang w:val="fr-FR"/>
              </w:rPr>
              <w:t xml:space="preserve">Cl </w:t>
            </w:r>
            <w:r>
              <w:rPr>
                <w:rFonts w:ascii="Times" w:eastAsia="Times" w:hAnsi="Times"/>
                <w:color w:val="000000"/>
                <w:sz w:val="16"/>
                <w:lang w:val="fr-FR"/>
              </w:rPr>
              <w:t>Activité agricole</w:t>
            </w:r>
          </w:p>
          <w:p w:rsidR="00075DDC" w:rsidRDefault="00052F4E">
            <w:pPr>
              <w:spacing w:line="204" w:lineRule="exact"/>
              <w:ind w:left="288"/>
              <w:textAlignment w:val="baseline"/>
              <w:rPr>
                <w:rFonts w:ascii="Garamond" w:eastAsia="Garamond" w:hAnsi="Garamond"/>
                <w:color w:val="000000"/>
                <w:sz w:val="18"/>
                <w:lang w:val="fr-FR"/>
              </w:rPr>
            </w:pPr>
            <w:r>
              <w:rPr>
                <w:rFonts w:ascii="Garamond" w:eastAsia="Garamond" w:hAnsi="Garamond"/>
                <w:color w:val="000000"/>
                <w:sz w:val="18"/>
                <w:lang w:val="fr-FR"/>
              </w:rPr>
              <w:t xml:space="preserve">Cl </w:t>
            </w:r>
            <w:r>
              <w:rPr>
                <w:rFonts w:ascii="Times" w:eastAsia="Times" w:hAnsi="Times"/>
                <w:color w:val="000000"/>
                <w:sz w:val="16"/>
                <w:lang w:val="fr-FR"/>
              </w:rPr>
              <w:t>Activité de conjoint collaborate</w:t>
            </w:r>
            <w:r>
              <w:rPr>
                <w:rFonts w:ascii="Times" w:eastAsia="Times" w:hAnsi="Times"/>
                <w:color w:val="000000"/>
                <w:sz w:val="16"/>
                <w:lang w:val="fr-FR"/>
              </w:rPr>
              <w:t>ur</w:t>
            </w:r>
          </w:p>
          <w:p w:rsidR="00075DDC" w:rsidRDefault="00052F4E">
            <w:pPr>
              <w:spacing w:after="1" w:line="208" w:lineRule="exact"/>
              <w:ind w:left="288"/>
              <w:textAlignment w:val="baseline"/>
              <w:rPr>
                <w:rFonts w:ascii="Garamond" w:eastAsia="Garamond" w:hAnsi="Garamond"/>
                <w:color w:val="000000"/>
                <w:sz w:val="18"/>
                <w:lang w:val="fr-FR"/>
              </w:rPr>
            </w:pPr>
            <w:r>
              <w:rPr>
                <w:rFonts w:ascii="Garamond" w:eastAsia="Garamond" w:hAnsi="Garamond"/>
                <w:color w:val="000000"/>
                <w:sz w:val="18"/>
                <w:lang w:val="fr-FR"/>
              </w:rPr>
              <w:t xml:space="preserve">Cl </w:t>
            </w:r>
            <w:r>
              <w:rPr>
                <w:rFonts w:ascii="Times" w:eastAsia="Times" w:hAnsi="Times"/>
                <w:color w:val="000000"/>
                <w:sz w:val="16"/>
                <w:lang w:val="fr-FR"/>
              </w:rPr>
              <w:t>Aide à domicile à un ascendant, descendant ou conjoint</w:t>
            </w:r>
          </w:p>
        </w:tc>
        <w:tc>
          <w:tcPr>
            <w:tcW w:w="59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075DDC" w:rsidRDefault="00052F4E">
            <w:pPr>
              <w:spacing w:before="215" w:line="206" w:lineRule="exact"/>
              <w:ind w:left="720" w:right="1836"/>
              <w:textAlignment w:val="baseline"/>
              <w:rPr>
                <w:rFonts w:ascii="Garamond" w:eastAsia="Garamond" w:hAnsi="Garamond"/>
                <w:color w:val="000000"/>
                <w:spacing w:val="-1"/>
                <w:sz w:val="18"/>
                <w:lang w:val="fr-FR"/>
              </w:rPr>
            </w:pPr>
            <w:r>
              <w:rPr>
                <w:rFonts w:ascii="Garamond" w:eastAsia="Garamond" w:hAnsi="Garamond"/>
                <w:color w:val="000000"/>
                <w:spacing w:val="-1"/>
                <w:sz w:val="18"/>
                <w:lang w:val="fr-FR"/>
              </w:rPr>
              <w:t xml:space="preserve">Cl </w:t>
            </w:r>
            <w:r>
              <w:rPr>
                <w:rFonts w:ascii="Times" w:eastAsia="Times" w:hAnsi="Times"/>
                <w:color w:val="000000"/>
                <w:spacing w:val="-1"/>
                <w:sz w:val="16"/>
                <w:lang w:val="fr-FR"/>
              </w:rPr>
              <w:t xml:space="preserve">Travaux de faible importance chez des particuliers </w:t>
            </w:r>
            <w:r>
              <w:rPr>
                <w:rFonts w:ascii="Garamond" w:eastAsia="Garamond" w:hAnsi="Garamond"/>
                <w:color w:val="000000"/>
                <w:spacing w:val="-1"/>
                <w:sz w:val="18"/>
                <w:lang w:val="fr-FR"/>
              </w:rPr>
              <w:t xml:space="preserve">Cl </w:t>
            </w:r>
            <w:r>
              <w:rPr>
                <w:rFonts w:ascii="Times" w:eastAsia="Times" w:hAnsi="Times"/>
                <w:color w:val="000000"/>
                <w:spacing w:val="-1"/>
                <w:sz w:val="16"/>
                <w:lang w:val="fr-FR"/>
              </w:rPr>
              <w:t>Services à la personne</w:t>
            </w:r>
          </w:p>
          <w:p w:rsidR="00075DDC" w:rsidRDefault="00052F4E">
            <w:pPr>
              <w:spacing w:line="204" w:lineRule="exact"/>
              <w:ind w:left="720" w:right="1656"/>
              <w:jc w:val="both"/>
              <w:textAlignment w:val="baseline"/>
              <w:rPr>
                <w:rFonts w:ascii="Garamond" w:eastAsia="Garamond" w:hAnsi="Garamond"/>
                <w:color w:val="000000"/>
                <w:sz w:val="18"/>
                <w:lang w:val="fr-FR"/>
              </w:rPr>
            </w:pPr>
            <w:r>
              <w:rPr>
                <w:rFonts w:ascii="Garamond" w:eastAsia="Garamond" w:hAnsi="Garamond"/>
                <w:color w:val="000000"/>
                <w:sz w:val="18"/>
                <w:lang w:val="fr-FR"/>
              </w:rPr>
              <w:t xml:space="preserve">Cl </w:t>
            </w:r>
            <w:r>
              <w:rPr>
                <w:rFonts w:ascii="Times" w:eastAsia="Times" w:hAnsi="Times"/>
                <w:color w:val="000000"/>
                <w:sz w:val="16"/>
                <w:lang w:val="fr-FR"/>
              </w:rPr>
              <w:t xml:space="preserve">Vente de biens fabriqués personnellement par l’agent </w:t>
            </w:r>
            <w:r>
              <w:rPr>
                <w:rFonts w:ascii="Garamond" w:eastAsia="Garamond" w:hAnsi="Garamond"/>
                <w:color w:val="000000"/>
                <w:sz w:val="18"/>
                <w:lang w:val="fr-FR"/>
              </w:rPr>
              <w:t xml:space="preserve">Cl </w:t>
            </w:r>
            <w:r>
              <w:rPr>
                <w:rFonts w:ascii="Times" w:eastAsia="Times" w:hAnsi="Times"/>
                <w:color w:val="000000"/>
                <w:sz w:val="16"/>
                <w:lang w:val="fr-FR"/>
              </w:rPr>
              <w:t>Activité d’intérêt général</w:t>
            </w:r>
          </w:p>
          <w:p w:rsidR="00075DDC" w:rsidRDefault="00052F4E">
            <w:pPr>
              <w:spacing w:after="1" w:line="204" w:lineRule="exact"/>
              <w:ind w:left="720" w:right="1656"/>
              <w:jc w:val="both"/>
              <w:textAlignment w:val="baseline"/>
              <w:rPr>
                <w:rFonts w:ascii="Garamond" w:eastAsia="Garamond" w:hAnsi="Garamond"/>
                <w:color w:val="000000"/>
                <w:spacing w:val="-2"/>
                <w:sz w:val="18"/>
                <w:lang w:val="fr-FR"/>
              </w:rPr>
            </w:pPr>
            <w:r>
              <w:rPr>
                <w:rFonts w:ascii="Garamond" w:eastAsia="Garamond" w:hAnsi="Garamond"/>
                <w:color w:val="000000"/>
                <w:spacing w:val="-2"/>
                <w:sz w:val="18"/>
                <w:lang w:val="fr-FR"/>
              </w:rPr>
              <w:t xml:space="preserve">Cl </w:t>
            </w:r>
            <w:r>
              <w:rPr>
                <w:rFonts w:ascii="Times" w:eastAsia="Times" w:hAnsi="Times"/>
                <w:color w:val="000000"/>
                <w:spacing w:val="-2"/>
                <w:sz w:val="16"/>
                <w:lang w:val="fr-FR"/>
              </w:rPr>
              <w:t xml:space="preserve">Mission d’intérêt public de coopération internationale </w:t>
            </w:r>
            <w:r>
              <w:rPr>
                <w:rFonts w:ascii="Garamond" w:eastAsia="Garamond" w:hAnsi="Garamond"/>
                <w:color w:val="000000"/>
                <w:spacing w:val="-2"/>
                <w:sz w:val="18"/>
                <w:lang w:val="fr-FR"/>
              </w:rPr>
              <w:t xml:space="preserve">Cl </w:t>
            </w:r>
            <w:r>
              <w:rPr>
                <w:rFonts w:ascii="Times" w:eastAsia="Times" w:hAnsi="Times"/>
                <w:color w:val="000000"/>
                <w:spacing w:val="-2"/>
                <w:sz w:val="16"/>
                <w:lang w:val="fr-FR"/>
              </w:rPr>
              <w:t>Vendanges</w:t>
            </w:r>
          </w:p>
        </w:tc>
      </w:tr>
    </w:tbl>
    <w:p w:rsidR="00075DDC" w:rsidRDefault="00075DDC">
      <w:pPr>
        <w:spacing w:after="160" w:line="20" w:lineRule="exact"/>
      </w:pPr>
    </w:p>
    <w:p w:rsidR="00075DDC" w:rsidRDefault="00075DDC">
      <w:pPr>
        <w:tabs>
          <w:tab w:val="right" w:leader="dot" w:pos="10800"/>
        </w:tabs>
        <w:spacing w:before="4" w:after="488" w:line="207" w:lineRule="exact"/>
        <w:textAlignment w:val="baseline"/>
        <w:rPr>
          <w:rFonts w:ascii="Times" w:eastAsia="Times" w:hAnsi="Times"/>
          <w:color w:val="000000"/>
          <w:sz w:val="18"/>
          <w:lang w:val="fr-FR"/>
        </w:rPr>
      </w:pPr>
      <w:r w:rsidRPr="00075DDC">
        <w:pict>
          <v:line id="_x0000_s1027" style="position:absolute;z-index:251660288;mso-position-horizontal-relative:page;mso-position-vertical-relative:page" from="30.25pt,394.55pt" to="565pt,394.55pt" strokeweight="1.2pt">
            <v:stroke dashstyle="1 1"/>
            <w10:wrap anchorx="page" anchory="page"/>
          </v:line>
        </w:pict>
      </w:r>
      <w:r w:rsidRPr="00075DDC">
        <w:pict>
          <v:line id="_x0000_s1026" style="position:absolute;z-index:251661312;mso-position-horizontal-relative:page;mso-position-vertical-relative:page" from="30.25pt,408pt" to="565pt,408pt" strokeweight="1.2pt">
            <v:stroke dashstyle="1 1"/>
            <w10:wrap anchorx="page" anchory="page"/>
          </v:line>
        </w:pict>
      </w:r>
      <w:r w:rsidR="00052F4E">
        <w:rPr>
          <w:rFonts w:ascii="Times" w:eastAsia="Times" w:hAnsi="Times"/>
          <w:color w:val="000000"/>
          <w:sz w:val="18"/>
          <w:lang w:val="fr-FR"/>
        </w:rPr>
        <w:t xml:space="preserve">Description détaillée de l’activité : </w:t>
      </w:r>
      <w:r w:rsidR="00052F4E">
        <w:rPr>
          <w:rFonts w:ascii="Times" w:eastAsia="Times" w:hAnsi="Times"/>
          <w:color w:val="000000"/>
          <w:sz w:val="18"/>
          <w:lang w:val="fr-FR"/>
        </w:rPr>
        <w:tab/>
      </w:r>
    </w:p>
    <w:p w:rsidR="00075DDC" w:rsidRDefault="00075DDC">
      <w:pPr>
        <w:spacing w:line="288" w:lineRule="exact"/>
        <w:textAlignment w:val="baseline"/>
        <w:rPr>
          <w:rFonts w:eastAsia="Times New Roman"/>
          <w:color w:val="000000"/>
          <w:sz w:val="24"/>
          <w:lang w:val="fr-FR"/>
        </w:rPr>
      </w:pPr>
    </w:p>
    <w:p w:rsidR="00075DDC" w:rsidRDefault="00052F4E">
      <w:pPr>
        <w:spacing w:before="4" w:line="207" w:lineRule="exact"/>
        <w:textAlignment w:val="baseline"/>
        <w:rPr>
          <w:rFonts w:ascii="Times" w:eastAsia="Times" w:hAnsi="Times"/>
          <w:color w:val="000000"/>
          <w:sz w:val="18"/>
          <w:lang w:val="fr-FR"/>
        </w:rPr>
      </w:pPr>
      <w:r>
        <w:rPr>
          <w:rFonts w:ascii="Times" w:eastAsia="Times" w:hAnsi="Times"/>
          <w:color w:val="000000"/>
          <w:sz w:val="18"/>
          <w:lang w:val="fr-FR"/>
        </w:rPr>
        <w:t>Statut sous lequel ces fonctions seraient exercées :</w:t>
      </w:r>
    </w:p>
    <w:p w:rsidR="00075DDC" w:rsidRDefault="00052F4E">
      <w:pPr>
        <w:spacing w:before="18" w:line="211" w:lineRule="exact"/>
        <w:ind w:left="360"/>
        <w:textAlignment w:val="baseline"/>
        <w:rPr>
          <w:rFonts w:ascii="Garamond" w:eastAsia="Garamond" w:hAnsi="Garamond"/>
          <w:color w:val="000000"/>
          <w:sz w:val="18"/>
          <w:lang w:val="fr-FR"/>
        </w:rPr>
      </w:pPr>
      <w:r>
        <w:rPr>
          <w:rFonts w:ascii="Garamond" w:eastAsia="Garamond" w:hAnsi="Garamond"/>
          <w:color w:val="000000"/>
          <w:sz w:val="18"/>
          <w:lang w:val="fr-FR"/>
        </w:rPr>
        <w:t xml:space="preserve">Cl </w:t>
      </w:r>
      <w:r>
        <w:rPr>
          <w:rFonts w:ascii="Times" w:eastAsia="Times" w:hAnsi="Times"/>
          <w:color w:val="000000"/>
          <w:sz w:val="18"/>
          <w:lang w:val="fr-FR"/>
        </w:rPr>
        <w:t>Vacataire enseignant (</w:t>
      </w:r>
      <w:r>
        <w:rPr>
          <w:rFonts w:ascii="Times" w:eastAsia="Times" w:hAnsi="Times"/>
          <w:i/>
          <w:color w:val="000000"/>
          <w:sz w:val="18"/>
          <w:lang w:val="fr-FR"/>
        </w:rPr>
        <w:t>Décret n° 87-889 du 29 octobre 1987</w:t>
      </w:r>
      <w:r>
        <w:rPr>
          <w:rFonts w:ascii="Times" w:eastAsia="Times" w:hAnsi="Times"/>
          <w:color w:val="000000"/>
          <w:sz w:val="18"/>
          <w:lang w:val="fr-FR"/>
        </w:rPr>
        <w:t>)</w:t>
      </w:r>
    </w:p>
    <w:p w:rsidR="00075DDC" w:rsidRDefault="00052F4E">
      <w:pPr>
        <w:spacing w:before="1" w:line="225" w:lineRule="exact"/>
        <w:ind w:left="360" w:right="504"/>
        <w:textAlignment w:val="baseline"/>
        <w:rPr>
          <w:rFonts w:ascii="Garamond" w:eastAsia="Garamond" w:hAnsi="Garamond"/>
          <w:color w:val="000000"/>
          <w:sz w:val="18"/>
          <w:lang w:val="fr-FR"/>
        </w:rPr>
      </w:pPr>
      <w:r>
        <w:rPr>
          <w:rFonts w:ascii="Garamond" w:eastAsia="Garamond" w:hAnsi="Garamond"/>
          <w:color w:val="000000"/>
          <w:sz w:val="18"/>
          <w:lang w:val="fr-FR"/>
        </w:rPr>
        <w:t xml:space="preserve">Cl </w:t>
      </w:r>
      <w:r>
        <w:rPr>
          <w:rFonts w:ascii="Times" w:eastAsia="Times" w:hAnsi="Times"/>
          <w:color w:val="000000"/>
          <w:sz w:val="18"/>
          <w:lang w:val="fr-FR"/>
        </w:rPr>
        <w:t>Intervenant participant à des activités de formation, de recrutement ou de fonctionnement de jury (</w:t>
      </w:r>
      <w:r>
        <w:rPr>
          <w:rFonts w:ascii="Times" w:eastAsia="Times" w:hAnsi="Times"/>
          <w:i/>
          <w:color w:val="000000"/>
          <w:sz w:val="18"/>
          <w:lang w:val="fr-FR"/>
        </w:rPr>
        <w:t>Décret n° 2010-235 du 5 mars 2010</w:t>
      </w:r>
      <w:r>
        <w:rPr>
          <w:rFonts w:ascii="Times" w:eastAsia="Times" w:hAnsi="Times"/>
          <w:color w:val="000000"/>
          <w:sz w:val="18"/>
          <w:lang w:val="fr-FR"/>
        </w:rPr>
        <w:t xml:space="preserve">) </w:t>
      </w:r>
      <w:r>
        <w:rPr>
          <w:rFonts w:ascii="Garamond" w:eastAsia="Garamond" w:hAnsi="Garamond"/>
          <w:color w:val="000000"/>
          <w:sz w:val="18"/>
          <w:lang w:val="fr-FR"/>
        </w:rPr>
        <w:t xml:space="preserve">Cl </w:t>
      </w:r>
      <w:r>
        <w:rPr>
          <w:rFonts w:ascii="Times" w:eastAsia="Times" w:hAnsi="Times"/>
          <w:color w:val="000000"/>
          <w:sz w:val="18"/>
          <w:lang w:val="fr-FR"/>
        </w:rPr>
        <w:t>Auto-entrepreneur (</w:t>
      </w:r>
      <w:r>
        <w:rPr>
          <w:rFonts w:ascii="Times" w:eastAsia="Times" w:hAnsi="Times"/>
          <w:i/>
          <w:color w:val="000000"/>
          <w:sz w:val="18"/>
          <w:lang w:val="fr-FR"/>
        </w:rPr>
        <w:t>produire un justificatif de la déclaration d’auto-entreprise</w:t>
      </w:r>
      <w:r>
        <w:rPr>
          <w:rFonts w:ascii="Times" w:eastAsia="Times" w:hAnsi="Times"/>
          <w:color w:val="000000"/>
          <w:sz w:val="18"/>
          <w:lang w:val="fr-FR"/>
        </w:rPr>
        <w:t>)</w:t>
      </w:r>
    </w:p>
    <w:p w:rsidR="00075DDC" w:rsidRDefault="00052F4E">
      <w:pPr>
        <w:tabs>
          <w:tab w:val="left" w:leader="dot" w:pos="7704"/>
        </w:tabs>
        <w:spacing w:before="20" w:line="211" w:lineRule="exact"/>
        <w:ind w:left="360"/>
        <w:textAlignment w:val="baseline"/>
        <w:rPr>
          <w:rFonts w:ascii="Garamond" w:eastAsia="Garamond" w:hAnsi="Garamond"/>
          <w:color w:val="000000"/>
          <w:sz w:val="18"/>
          <w:lang w:val="fr-FR"/>
        </w:rPr>
      </w:pPr>
      <w:r>
        <w:rPr>
          <w:rFonts w:ascii="Garamond" w:eastAsia="Garamond" w:hAnsi="Garamond"/>
          <w:color w:val="000000"/>
          <w:sz w:val="18"/>
          <w:lang w:val="fr-FR"/>
        </w:rPr>
        <w:t xml:space="preserve">Cl </w:t>
      </w:r>
      <w:r>
        <w:rPr>
          <w:rFonts w:ascii="Times" w:eastAsia="Times" w:hAnsi="Times"/>
          <w:color w:val="000000"/>
          <w:sz w:val="18"/>
          <w:lang w:val="fr-FR"/>
        </w:rPr>
        <w:t xml:space="preserve">Autre. Préciser : </w:t>
      </w:r>
      <w:r>
        <w:rPr>
          <w:rFonts w:ascii="Times" w:eastAsia="Times" w:hAnsi="Times"/>
          <w:color w:val="000000"/>
          <w:sz w:val="18"/>
          <w:lang w:val="fr-FR"/>
        </w:rPr>
        <w:tab/>
      </w:r>
    </w:p>
    <w:p w:rsidR="00075DDC" w:rsidRDefault="00052F4E">
      <w:pPr>
        <w:tabs>
          <w:tab w:val="left" w:leader="dot" w:pos="4752"/>
          <w:tab w:val="left" w:leader="dot" w:pos="7704"/>
        </w:tabs>
        <w:spacing w:before="202" w:line="207" w:lineRule="exact"/>
        <w:textAlignment w:val="baseline"/>
        <w:rPr>
          <w:rFonts w:ascii="Times" w:eastAsia="Times" w:hAnsi="Times"/>
          <w:color w:val="000000"/>
          <w:sz w:val="18"/>
          <w:lang w:val="fr-FR"/>
        </w:rPr>
      </w:pPr>
      <w:r>
        <w:rPr>
          <w:rFonts w:ascii="Times" w:eastAsia="Times" w:hAnsi="Times"/>
          <w:color w:val="000000"/>
          <w:sz w:val="18"/>
          <w:lang w:val="fr-FR"/>
        </w:rPr>
        <w:t>Durée de l’acti</w:t>
      </w:r>
      <w:r>
        <w:rPr>
          <w:rFonts w:ascii="Times" w:eastAsia="Times" w:hAnsi="Times"/>
          <w:color w:val="000000"/>
          <w:sz w:val="18"/>
          <w:lang w:val="fr-FR"/>
        </w:rPr>
        <w:t>vité : du</w:t>
      </w:r>
      <w:r>
        <w:rPr>
          <w:rFonts w:ascii="Times" w:eastAsia="Times" w:hAnsi="Times"/>
          <w:color w:val="000000"/>
          <w:sz w:val="18"/>
          <w:lang w:val="fr-FR"/>
        </w:rPr>
        <w:tab/>
        <w:t>au</w:t>
      </w:r>
      <w:r>
        <w:rPr>
          <w:rFonts w:ascii="Times" w:eastAsia="Times" w:hAnsi="Times"/>
          <w:color w:val="000000"/>
          <w:sz w:val="18"/>
          <w:lang w:val="fr-FR"/>
        </w:rPr>
        <w:tab/>
      </w:r>
    </w:p>
    <w:p w:rsidR="00075DDC" w:rsidRDefault="00052F4E">
      <w:pPr>
        <w:spacing w:before="61" w:line="207" w:lineRule="exact"/>
        <w:textAlignment w:val="baseline"/>
        <w:rPr>
          <w:rFonts w:ascii="Times" w:eastAsia="Times" w:hAnsi="Times"/>
          <w:color w:val="000000"/>
          <w:sz w:val="18"/>
          <w:lang w:val="fr-FR"/>
        </w:rPr>
      </w:pPr>
      <w:r>
        <w:rPr>
          <w:rFonts w:ascii="Times" w:eastAsia="Times" w:hAnsi="Times"/>
          <w:color w:val="000000"/>
          <w:sz w:val="18"/>
          <w:lang w:val="fr-FR"/>
        </w:rPr>
        <w:t>Périodicité (</w:t>
      </w:r>
      <w:r>
        <w:rPr>
          <w:rFonts w:ascii="Times" w:eastAsia="Times" w:hAnsi="Times"/>
          <w:i/>
          <w:color w:val="000000"/>
          <w:sz w:val="18"/>
          <w:lang w:val="fr-FR"/>
        </w:rPr>
        <w:t>nombre d’heures hebdomadaires par exemple</w:t>
      </w:r>
      <w:r>
        <w:rPr>
          <w:rFonts w:ascii="Times" w:eastAsia="Times" w:hAnsi="Times"/>
          <w:color w:val="000000"/>
          <w:sz w:val="18"/>
          <w:lang w:val="fr-FR"/>
        </w:rPr>
        <w:t>) :</w:t>
      </w:r>
    </w:p>
    <w:p w:rsidR="00075DDC" w:rsidRDefault="00052F4E">
      <w:pPr>
        <w:tabs>
          <w:tab w:val="left" w:leader="dot" w:pos="7704"/>
        </w:tabs>
        <w:spacing w:before="57" w:line="207" w:lineRule="exact"/>
        <w:textAlignment w:val="baseline"/>
        <w:rPr>
          <w:rFonts w:ascii="Times" w:eastAsia="Times" w:hAnsi="Times"/>
          <w:color w:val="000000"/>
          <w:sz w:val="18"/>
          <w:lang w:val="fr-FR"/>
        </w:rPr>
      </w:pPr>
      <w:r>
        <w:rPr>
          <w:rFonts w:ascii="Times" w:eastAsia="Times" w:hAnsi="Times"/>
          <w:color w:val="000000"/>
          <w:sz w:val="18"/>
          <w:lang w:val="fr-FR"/>
        </w:rPr>
        <w:t xml:space="preserve">Nombre total d’heures effectuées sur la durée : </w:t>
      </w:r>
      <w:r>
        <w:rPr>
          <w:rFonts w:ascii="Times" w:eastAsia="Times" w:hAnsi="Times"/>
          <w:color w:val="000000"/>
          <w:sz w:val="18"/>
          <w:lang w:val="fr-FR"/>
        </w:rPr>
        <w:tab/>
      </w:r>
    </w:p>
    <w:p w:rsidR="00075DDC" w:rsidRDefault="00052F4E">
      <w:pPr>
        <w:spacing w:before="211" w:line="207" w:lineRule="exact"/>
        <w:textAlignment w:val="baseline"/>
        <w:rPr>
          <w:rFonts w:ascii="Times" w:eastAsia="Times" w:hAnsi="Times"/>
          <w:color w:val="000000"/>
          <w:sz w:val="18"/>
          <w:lang w:val="fr-FR"/>
        </w:rPr>
      </w:pPr>
      <w:r>
        <w:rPr>
          <w:rFonts w:ascii="Times" w:eastAsia="Times" w:hAnsi="Times"/>
          <w:color w:val="000000"/>
          <w:sz w:val="18"/>
          <w:lang w:val="fr-FR"/>
        </w:rPr>
        <w:t>Modalités de rémunération :</w:t>
      </w:r>
    </w:p>
    <w:p w:rsidR="00075DDC" w:rsidRDefault="00052F4E">
      <w:pPr>
        <w:tabs>
          <w:tab w:val="right" w:leader="dot" w:pos="6264"/>
        </w:tabs>
        <w:spacing w:before="57" w:line="207" w:lineRule="exact"/>
        <w:textAlignment w:val="baseline"/>
        <w:rPr>
          <w:rFonts w:ascii="Times" w:eastAsia="Times" w:hAnsi="Times"/>
          <w:color w:val="000000"/>
          <w:sz w:val="18"/>
          <w:lang w:val="fr-FR"/>
        </w:rPr>
      </w:pPr>
      <w:r>
        <w:rPr>
          <w:rFonts w:ascii="Times" w:eastAsia="Times" w:hAnsi="Times"/>
          <w:color w:val="000000"/>
          <w:sz w:val="18"/>
          <w:lang w:val="fr-FR"/>
        </w:rPr>
        <w:t xml:space="preserve">Nombre d’heures effectuées : </w:t>
      </w:r>
      <w:r>
        <w:rPr>
          <w:rFonts w:ascii="Times" w:eastAsia="Times" w:hAnsi="Times"/>
          <w:color w:val="000000"/>
          <w:sz w:val="18"/>
          <w:lang w:val="fr-FR"/>
        </w:rPr>
        <w:tab/>
        <w:t>Nombre de copies corrigées :</w:t>
      </w:r>
    </w:p>
    <w:p w:rsidR="00075DDC" w:rsidRDefault="00052F4E">
      <w:pPr>
        <w:tabs>
          <w:tab w:val="left" w:leader="dot" w:pos="4176"/>
          <w:tab w:val="right" w:leader="dot" w:pos="6264"/>
        </w:tabs>
        <w:spacing w:before="62" w:line="207" w:lineRule="exact"/>
        <w:textAlignment w:val="baseline"/>
        <w:rPr>
          <w:rFonts w:ascii="Times" w:eastAsia="Times" w:hAnsi="Times"/>
          <w:color w:val="000000"/>
          <w:sz w:val="18"/>
          <w:lang w:val="fr-FR"/>
        </w:rPr>
      </w:pPr>
      <w:r>
        <w:rPr>
          <w:rFonts w:ascii="Times" w:eastAsia="Times" w:hAnsi="Times"/>
          <w:color w:val="000000"/>
          <w:sz w:val="18"/>
          <w:lang w:val="fr-FR"/>
        </w:rPr>
        <w:t xml:space="preserve">Taux horaire :  </w:t>
      </w:r>
      <w:r>
        <w:rPr>
          <w:rFonts w:ascii="Times" w:eastAsia="Times" w:hAnsi="Times"/>
          <w:color w:val="000000"/>
          <w:sz w:val="18"/>
          <w:lang w:val="fr-FR"/>
        </w:rPr>
        <w:tab/>
        <w:t xml:space="preserve">Taux de la copie : </w:t>
      </w:r>
      <w:r>
        <w:rPr>
          <w:rFonts w:ascii="Times" w:eastAsia="Times" w:hAnsi="Times"/>
          <w:color w:val="000000"/>
          <w:sz w:val="18"/>
          <w:lang w:val="fr-FR"/>
        </w:rPr>
        <w:tab/>
      </w:r>
    </w:p>
    <w:p w:rsidR="00075DDC" w:rsidRDefault="00052F4E">
      <w:pPr>
        <w:tabs>
          <w:tab w:val="right" w:leader="dot" w:pos="6264"/>
        </w:tabs>
        <w:spacing w:before="57" w:line="207" w:lineRule="exact"/>
        <w:textAlignment w:val="baseline"/>
        <w:rPr>
          <w:rFonts w:ascii="Times" w:eastAsia="Times" w:hAnsi="Times"/>
          <w:color w:val="000000"/>
          <w:sz w:val="18"/>
          <w:lang w:val="fr-FR"/>
        </w:rPr>
      </w:pPr>
      <w:r>
        <w:rPr>
          <w:rFonts w:ascii="Times" w:eastAsia="Times" w:hAnsi="Times"/>
          <w:color w:val="000000"/>
          <w:sz w:val="18"/>
          <w:lang w:val="fr-FR"/>
        </w:rPr>
        <w:t>Rémunérat</w:t>
      </w:r>
      <w:r>
        <w:rPr>
          <w:rFonts w:ascii="Times" w:eastAsia="Times" w:hAnsi="Times"/>
          <w:color w:val="000000"/>
          <w:sz w:val="18"/>
          <w:lang w:val="fr-FR"/>
        </w:rPr>
        <w:t xml:space="preserve">ion totale perçue : </w:t>
      </w:r>
      <w:r>
        <w:rPr>
          <w:rFonts w:ascii="Times" w:eastAsia="Times" w:hAnsi="Times"/>
          <w:color w:val="000000"/>
          <w:sz w:val="18"/>
          <w:lang w:val="fr-FR"/>
        </w:rPr>
        <w:tab/>
      </w:r>
    </w:p>
    <w:p w:rsidR="00075DDC" w:rsidRDefault="00052F4E">
      <w:pPr>
        <w:tabs>
          <w:tab w:val="left" w:pos="7560"/>
          <w:tab w:val="left" w:pos="8496"/>
        </w:tabs>
        <w:spacing w:before="210" w:after="341" w:line="211" w:lineRule="exact"/>
        <w:textAlignment w:val="baseline"/>
        <w:rPr>
          <w:rFonts w:ascii="Times" w:eastAsia="Times" w:hAnsi="Times"/>
          <w:color w:val="000000"/>
          <w:sz w:val="18"/>
          <w:lang w:val="fr-FR"/>
        </w:rPr>
      </w:pPr>
      <w:r>
        <w:rPr>
          <w:rFonts w:ascii="Times" w:eastAsia="Times" w:hAnsi="Times"/>
          <w:color w:val="000000"/>
          <w:sz w:val="18"/>
          <w:lang w:val="fr-FR"/>
        </w:rPr>
        <w:t>L’agent a-t-il déjà obtenu, au titre de la même année universitaire, d’autres autorisations de cumul :</w:t>
      </w:r>
      <w:r>
        <w:rPr>
          <w:rFonts w:ascii="Times" w:eastAsia="Times" w:hAnsi="Times"/>
          <w:color w:val="000000"/>
          <w:sz w:val="18"/>
          <w:lang w:val="fr-FR"/>
        </w:rPr>
        <w:tab/>
      </w:r>
      <w:r>
        <w:rPr>
          <w:rFonts w:ascii="Garamond" w:eastAsia="Garamond" w:hAnsi="Garamond"/>
          <w:color w:val="000000"/>
          <w:sz w:val="18"/>
          <w:lang w:val="fr-FR"/>
        </w:rPr>
        <w:t xml:space="preserve">Cl </w:t>
      </w:r>
      <w:r>
        <w:rPr>
          <w:rFonts w:ascii="Times" w:eastAsia="Times" w:hAnsi="Times"/>
          <w:color w:val="000000"/>
          <w:sz w:val="18"/>
          <w:lang w:val="fr-FR"/>
        </w:rPr>
        <w:t>oui</w:t>
      </w:r>
      <w:r>
        <w:rPr>
          <w:rFonts w:ascii="Times" w:eastAsia="Times" w:hAnsi="Times"/>
          <w:color w:val="000000"/>
          <w:sz w:val="18"/>
          <w:lang w:val="fr-FR"/>
        </w:rPr>
        <w:tab/>
      </w:r>
      <w:r>
        <w:rPr>
          <w:rFonts w:ascii="Garamond" w:eastAsia="Garamond" w:hAnsi="Garamond"/>
          <w:color w:val="000000"/>
          <w:sz w:val="18"/>
          <w:lang w:val="fr-FR"/>
        </w:rPr>
        <w:t xml:space="preserve">Cl </w:t>
      </w:r>
      <w:r>
        <w:rPr>
          <w:rFonts w:ascii="Times" w:eastAsia="Times" w:hAnsi="Times"/>
          <w:color w:val="000000"/>
          <w:sz w:val="18"/>
          <w:lang w:val="fr-FR"/>
        </w:rPr>
        <w:t>non</w:t>
      </w: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86"/>
        <w:gridCol w:w="5323"/>
      </w:tblGrid>
      <w:tr w:rsidR="00075DDC">
        <w:tblPrEx>
          <w:tblCellMar>
            <w:top w:w="0" w:type="dxa"/>
            <w:bottom w:w="0" w:type="dxa"/>
          </w:tblCellMar>
        </w:tblPrEx>
        <w:trPr>
          <w:trHeight w:hRule="exact" w:val="1584"/>
        </w:trPr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5DDC" w:rsidRDefault="00052F4E">
            <w:pPr>
              <w:tabs>
                <w:tab w:val="left" w:leader="dot" w:pos="2880"/>
                <w:tab w:val="left" w:leader="dot" w:pos="4752"/>
              </w:tabs>
              <w:spacing w:before="73" w:line="211" w:lineRule="exact"/>
              <w:ind w:left="72"/>
              <w:textAlignment w:val="baseline"/>
              <w:rPr>
                <w:rFonts w:ascii="Garamond" w:eastAsia="Garamond" w:hAnsi="Garamond"/>
                <w:color w:val="000000"/>
                <w:sz w:val="18"/>
                <w:lang w:val="fr-FR"/>
              </w:rPr>
            </w:pPr>
            <w:r>
              <w:rPr>
                <w:rFonts w:ascii="Garamond" w:eastAsia="Garamond" w:hAnsi="Garamond"/>
                <w:color w:val="000000"/>
                <w:sz w:val="18"/>
                <w:lang w:val="fr-FR"/>
              </w:rPr>
              <w:t xml:space="preserve">0 </w:t>
            </w:r>
            <w:r>
              <w:rPr>
                <w:rFonts w:ascii="Times" w:eastAsia="Times" w:hAnsi="Times"/>
                <w:color w:val="000000"/>
                <w:sz w:val="18"/>
                <w:lang w:val="fr-FR"/>
              </w:rPr>
              <w:t xml:space="preserve">Fait à </w:t>
            </w:r>
            <w:r>
              <w:rPr>
                <w:rFonts w:ascii="Times" w:eastAsia="Times" w:hAnsi="Times"/>
                <w:color w:val="000000"/>
                <w:sz w:val="18"/>
                <w:lang w:val="fr-FR"/>
              </w:rPr>
              <w:tab/>
              <w:t xml:space="preserve">, le </w:t>
            </w:r>
            <w:r>
              <w:rPr>
                <w:rFonts w:ascii="Times" w:eastAsia="Times" w:hAnsi="Times"/>
                <w:color w:val="000000"/>
                <w:sz w:val="18"/>
                <w:lang w:val="fr-FR"/>
              </w:rPr>
              <w:tab/>
            </w:r>
          </w:p>
          <w:p w:rsidR="00075DDC" w:rsidRDefault="00052F4E">
            <w:pPr>
              <w:spacing w:before="57" w:after="1031" w:line="207" w:lineRule="exact"/>
              <w:ind w:left="72"/>
              <w:textAlignment w:val="baseline"/>
              <w:rPr>
                <w:rFonts w:ascii="Times" w:eastAsia="Times" w:hAnsi="Times"/>
                <w:color w:val="000000"/>
                <w:sz w:val="18"/>
                <w:lang w:val="fr-FR"/>
              </w:rPr>
            </w:pPr>
            <w:r>
              <w:rPr>
                <w:rFonts w:ascii="Times" w:eastAsia="Times" w:hAnsi="Times"/>
                <w:color w:val="000000"/>
                <w:sz w:val="18"/>
                <w:lang w:val="fr-FR"/>
              </w:rPr>
              <w:t>Signature de l’agent :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5DDC" w:rsidRDefault="00052F4E">
            <w:pPr>
              <w:tabs>
                <w:tab w:val="left" w:leader="dot" w:pos="2880"/>
                <w:tab w:val="left" w:leader="dot" w:pos="4752"/>
              </w:tabs>
              <w:spacing w:before="73" w:line="211" w:lineRule="exact"/>
              <w:ind w:left="72"/>
              <w:textAlignment w:val="baseline"/>
              <w:rPr>
                <w:rFonts w:ascii="Garamond" w:eastAsia="Garamond" w:hAnsi="Garamond"/>
                <w:color w:val="000000"/>
                <w:sz w:val="18"/>
                <w:lang w:val="fr-FR"/>
              </w:rPr>
            </w:pPr>
            <w:r>
              <w:rPr>
                <w:rFonts w:ascii="Garamond" w:eastAsia="Garamond" w:hAnsi="Garamond"/>
                <w:color w:val="000000"/>
                <w:sz w:val="18"/>
                <w:lang w:val="fr-FR"/>
              </w:rPr>
              <w:t xml:space="preserve">0 </w:t>
            </w:r>
            <w:r>
              <w:rPr>
                <w:rFonts w:ascii="Times" w:eastAsia="Times" w:hAnsi="Times"/>
                <w:color w:val="000000"/>
                <w:sz w:val="18"/>
                <w:lang w:val="fr-FR"/>
              </w:rPr>
              <w:t xml:space="preserve">Fait à </w:t>
            </w:r>
            <w:r>
              <w:rPr>
                <w:rFonts w:ascii="Times" w:eastAsia="Times" w:hAnsi="Times"/>
                <w:color w:val="000000"/>
                <w:sz w:val="18"/>
                <w:lang w:val="fr-FR"/>
              </w:rPr>
              <w:tab/>
              <w:t>, le</w:t>
            </w:r>
            <w:r>
              <w:rPr>
                <w:rFonts w:ascii="Times" w:eastAsia="Times" w:hAnsi="Times"/>
                <w:color w:val="000000"/>
                <w:sz w:val="18"/>
                <w:lang w:val="fr-FR"/>
              </w:rPr>
              <w:tab/>
            </w:r>
          </w:p>
          <w:p w:rsidR="00075DDC" w:rsidRDefault="00052F4E">
            <w:pPr>
              <w:spacing w:before="57" w:after="1031" w:line="207" w:lineRule="exact"/>
              <w:ind w:left="72"/>
              <w:textAlignment w:val="baseline"/>
              <w:rPr>
                <w:rFonts w:ascii="Times" w:eastAsia="Times" w:hAnsi="Times"/>
                <w:color w:val="000000"/>
                <w:sz w:val="18"/>
                <w:lang w:val="fr-FR"/>
              </w:rPr>
            </w:pPr>
            <w:r>
              <w:rPr>
                <w:rFonts w:ascii="Times" w:eastAsia="Times" w:hAnsi="Times"/>
                <w:color w:val="000000"/>
                <w:sz w:val="18"/>
                <w:lang w:val="fr-FR"/>
              </w:rPr>
              <w:t>Nom, fonction, signature et cachet de l’employeur secondaire :</w:t>
            </w:r>
          </w:p>
        </w:tc>
      </w:tr>
      <w:tr w:rsidR="00075DDC">
        <w:tblPrEx>
          <w:tblCellMar>
            <w:top w:w="0" w:type="dxa"/>
            <w:bottom w:w="0" w:type="dxa"/>
          </w:tblCellMar>
        </w:tblPrEx>
        <w:trPr>
          <w:trHeight w:hRule="exact" w:val="2059"/>
        </w:trPr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5DDC" w:rsidRDefault="00052F4E">
            <w:pPr>
              <w:tabs>
                <w:tab w:val="left" w:leader="dot" w:pos="2880"/>
                <w:tab w:val="left" w:leader="dot" w:pos="4680"/>
              </w:tabs>
              <w:spacing w:before="68" w:line="211" w:lineRule="exact"/>
              <w:ind w:left="72"/>
              <w:textAlignment w:val="baseline"/>
              <w:rPr>
                <w:rFonts w:ascii="Garamond" w:eastAsia="Garamond" w:hAnsi="Garamond"/>
                <w:color w:val="000000"/>
                <w:sz w:val="18"/>
                <w:lang w:val="fr-FR"/>
              </w:rPr>
            </w:pPr>
            <w:r>
              <w:rPr>
                <w:rFonts w:ascii="Garamond" w:eastAsia="Garamond" w:hAnsi="Garamond"/>
                <w:color w:val="000000"/>
                <w:sz w:val="18"/>
                <w:lang w:val="fr-FR"/>
              </w:rPr>
              <w:t xml:space="preserve">O </w:t>
            </w:r>
            <w:r>
              <w:rPr>
                <w:rFonts w:ascii="Times" w:eastAsia="Times" w:hAnsi="Times"/>
                <w:color w:val="000000"/>
                <w:sz w:val="18"/>
                <w:lang w:val="fr-FR"/>
              </w:rPr>
              <w:t xml:space="preserve">Fait à </w:t>
            </w:r>
            <w:r>
              <w:rPr>
                <w:rFonts w:ascii="Times" w:eastAsia="Times" w:hAnsi="Times"/>
                <w:color w:val="000000"/>
                <w:sz w:val="18"/>
                <w:lang w:val="fr-FR"/>
              </w:rPr>
              <w:tab/>
              <w:t xml:space="preserve">, le </w:t>
            </w:r>
            <w:r>
              <w:rPr>
                <w:rFonts w:ascii="Times" w:eastAsia="Times" w:hAnsi="Times"/>
                <w:color w:val="000000"/>
                <w:sz w:val="18"/>
                <w:lang w:val="fr-FR"/>
              </w:rPr>
              <w:tab/>
            </w:r>
          </w:p>
          <w:p w:rsidR="00075DDC" w:rsidRDefault="00052F4E">
            <w:pPr>
              <w:tabs>
                <w:tab w:val="left" w:pos="720"/>
                <w:tab w:val="left" w:pos="1800"/>
              </w:tabs>
              <w:spacing w:before="58" w:line="211" w:lineRule="exact"/>
              <w:ind w:left="72"/>
              <w:textAlignment w:val="baseline"/>
              <w:rPr>
                <w:rFonts w:ascii="Times" w:eastAsia="Times" w:hAnsi="Times"/>
                <w:color w:val="000000"/>
                <w:sz w:val="18"/>
                <w:lang w:val="fr-FR"/>
              </w:rPr>
            </w:pPr>
            <w:r>
              <w:rPr>
                <w:rFonts w:ascii="Times" w:eastAsia="Times" w:hAnsi="Times"/>
                <w:color w:val="000000"/>
                <w:sz w:val="18"/>
                <w:lang w:val="fr-FR"/>
              </w:rPr>
              <w:t>Avis :</w:t>
            </w:r>
            <w:r>
              <w:rPr>
                <w:rFonts w:ascii="Times" w:eastAsia="Times" w:hAnsi="Times"/>
                <w:color w:val="000000"/>
                <w:sz w:val="18"/>
                <w:lang w:val="fr-FR"/>
              </w:rPr>
              <w:tab/>
            </w:r>
            <w:r>
              <w:rPr>
                <w:rFonts w:ascii="Garamond" w:eastAsia="Garamond" w:hAnsi="Garamond"/>
                <w:color w:val="000000"/>
                <w:sz w:val="18"/>
                <w:lang w:val="fr-FR"/>
              </w:rPr>
              <w:t xml:space="preserve">Cl </w:t>
            </w:r>
            <w:r>
              <w:rPr>
                <w:rFonts w:ascii="Times" w:eastAsia="Times" w:hAnsi="Times"/>
                <w:color w:val="000000"/>
                <w:sz w:val="18"/>
                <w:lang w:val="fr-FR"/>
              </w:rPr>
              <w:t>favorable</w:t>
            </w:r>
            <w:r>
              <w:rPr>
                <w:rFonts w:ascii="Times" w:eastAsia="Times" w:hAnsi="Times"/>
                <w:color w:val="000000"/>
                <w:sz w:val="18"/>
                <w:lang w:val="fr-FR"/>
              </w:rPr>
              <w:tab/>
            </w:r>
            <w:r>
              <w:rPr>
                <w:rFonts w:ascii="Garamond" w:eastAsia="Garamond" w:hAnsi="Garamond"/>
                <w:color w:val="000000"/>
                <w:sz w:val="18"/>
                <w:lang w:val="fr-FR"/>
              </w:rPr>
              <w:t xml:space="preserve">Cl </w:t>
            </w:r>
            <w:r>
              <w:rPr>
                <w:rFonts w:ascii="Times" w:eastAsia="Times" w:hAnsi="Times"/>
                <w:color w:val="000000"/>
                <w:sz w:val="18"/>
                <w:lang w:val="fr-FR"/>
              </w:rPr>
              <w:t>défavorable</w:t>
            </w:r>
          </w:p>
          <w:p w:rsidR="00075DDC" w:rsidRDefault="00052F4E">
            <w:pPr>
              <w:spacing w:before="53" w:line="207" w:lineRule="exact"/>
              <w:ind w:left="72"/>
              <w:textAlignment w:val="baseline"/>
              <w:rPr>
                <w:rFonts w:ascii="Times" w:eastAsia="Times" w:hAnsi="Times"/>
                <w:color w:val="000000"/>
                <w:sz w:val="18"/>
                <w:lang w:val="fr-FR"/>
              </w:rPr>
            </w:pPr>
            <w:r>
              <w:rPr>
                <w:rFonts w:ascii="Times" w:eastAsia="Times" w:hAnsi="Times"/>
                <w:color w:val="000000"/>
                <w:sz w:val="18"/>
                <w:lang w:val="fr-FR"/>
              </w:rPr>
              <w:t>Nom et signature du Directeur de composante :</w:t>
            </w:r>
          </w:p>
          <w:p w:rsidR="00075DDC" w:rsidRDefault="00052F4E">
            <w:pPr>
              <w:spacing w:before="835" w:after="95" w:line="158" w:lineRule="exact"/>
              <w:ind w:left="72" w:right="360"/>
              <w:textAlignment w:val="baseline"/>
              <w:rPr>
                <w:rFonts w:ascii="Times" w:eastAsia="Times" w:hAnsi="Times"/>
                <w:color w:val="000000"/>
                <w:spacing w:val="-1"/>
                <w:sz w:val="14"/>
                <w:lang w:val="fr-FR"/>
              </w:rPr>
            </w:pPr>
            <w:r>
              <w:rPr>
                <w:rFonts w:ascii="Times" w:eastAsia="Times" w:hAnsi="Times"/>
                <w:color w:val="000000"/>
                <w:spacing w:val="-1"/>
                <w:sz w:val="14"/>
                <w:lang w:val="fr-FR"/>
              </w:rPr>
              <w:t>En apposant son visa, le directeur certifie l’exactitude des renseignements fournis par le demandeur et atteste qu’il accomplit les obligations statutaires afférentes à son corps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5DDC" w:rsidRDefault="00052F4E">
            <w:pPr>
              <w:spacing w:before="68" w:line="211" w:lineRule="exact"/>
              <w:ind w:left="72"/>
              <w:textAlignment w:val="baseline"/>
              <w:rPr>
                <w:rFonts w:ascii="Garamond" w:eastAsia="Garamond" w:hAnsi="Garamond"/>
                <w:color w:val="000000"/>
                <w:sz w:val="18"/>
                <w:lang w:val="fr-FR"/>
              </w:rPr>
            </w:pPr>
            <w:r>
              <w:rPr>
                <w:rFonts w:ascii="Garamond" w:eastAsia="Garamond" w:hAnsi="Garamond"/>
                <w:color w:val="000000"/>
                <w:sz w:val="18"/>
                <w:lang w:val="fr-FR"/>
              </w:rPr>
              <w:t xml:space="preserve">0 </w:t>
            </w:r>
            <w:r>
              <w:rPr>
                <w:rFonts w:ascii="Times" w:eastAsia="Times" w:hAnsi="Times"/>
                <w:color w:val="000000"/>
                <w:sz w:val="18"/>
                <w:lang w:val="fr-FR"/>
              </w:rPr>
              <w:t>Décision du Président de l’Université :</w:t>
            </w:r>
          </w:p>
          <w:p w:rsidR="00075DDC" w:rsidRDefault="00052F4E">
            <w:pPr>
              <w:spacing w:before="58" w:line="208" w:lineRule="exact"/>
              <w:ind w:left="72"/>
              <w:textAlignment w:val="baseline"/>
              <w:rPr>
                <w:rFonts w:ascii="Garamond" w:eastAsia="Garamond" w:hAnsi="Garamond"/>
                <w:color w:val="000000"/>
                <w:sz w:val="18"/>
                <w:lang w:val="fr-FR"/>
              </w:rPr>
            </w:pPr>
            <w:r>
              <w:rPr>
                <w:rFonts w:ascii="Garamond" w:eastAsia="Garamond" w:hAnsi="Garamond"/>
                <w:color w:val="000000"/>
                <w:sz w:val="18"/>
                <w:lang w:val="fr-FR"/>
              </w:rPr>
              <w:t xml:space="preserve">Cl </w:t>
            </w:r>
            <w:r>
              <w:rPr>
                <w:rFonts w:ascii="Times" w:eastAsia="Times" w:hAnsi="Times"/>
                <w:color w:val="000000"/>
                <w:sz w:val="18"/>
                <w:lang w:val="fr-FR"/>
              </w:rPr>
              <w:t>Autorisation accordée</w:t>
            </w:r>
          </w:p>
          <w:p w:rsidR="00075DDC" w:rsidRDefault="00052F4E">
            <w:pPr>
              <w:tabs>
                <w:tab w:val="left" w:leader="dot" w:pos="4896"/>
              </w:tabs>
              <w:spacing w:line="209" w:lineRule="exact"/>
              <w:ind w:left="72"/>
              <w:textAlignment w:val="baseline"/>
              <w:rPr>
                <w:rFonts w:ascii="Garamond" w:eastAsia="Garamond" w:hAnsi="Garamond"/>
                <w:color w:val="000000"/>
                <w:sz w:val="18"/>
                <w:lang w:val="fr-FR"/>
              </w:rPr>
            </w:pPr>
            <w:r>
              <w:rPr>
                <w:rFonts w:ascii="Garamond" w:eastAsia="Garamond" w:hAnsi="Garamond"/>
                <w:color w:val="000000"/>
                <w:sz w:val="18"/>
                <w:lang w:val="fr-FR"/>
              </w:rPr>
              <w:t xml:space="preserve">Cl </w:t>
            </w:r>
            <w:r>
              <w:rPr>
                <w:rFonts w:ascii="Times" w:eastAsia="Times" w:hAnsi="Times"/>
                <w:color w:val="000000"/>
                <w:sz w:val="18"/>
                <w:lang w:val="fr-FR"/>
              </w:rPr>
              <w:t>Autoris</w:t>
            </w:r>
            <w:r>
              <w:rPr>
                <w:rFonts w:ascii="Times" w:eastAsia="Times" w:hAnsi="Times"/>
                <w:color w:val="000000"/>
                <w:sz w:val="18"/>
                <w:lang w:val="fr-FR"/>
              </w:rPr>
              <w:t xml:space="preserve">ation refusée, motif : </w:t>
            </w:r>
            <w:r>
              <w:rPr>
                <w:rFonts w:ascii="Times" w:eastAsia="Times" w:hAnsi="Times"/>
                <w:color w:val="000000"/>
                <w:sz w:val="18"/>
                <w:lang w:val="fr-FR"/>
              </w:rPr>
              <w:tab/>
            </w:r>
          </w:p>
          <w:p w:rsidR="00075DDC" w:rsidRDefault="00052F4E">
            <w:pPr>
              <w:spacing w:before="202" w:line="207" w:lineRule="exact"/>
              <w:ind w:left="2232"/>
              <w:textAlignment w:val="baseline"/>
              <w:rPr>
                <w:rFonts w:ascii="Times" w:eastAsia="Times" w:hAnsi="Times"/>
                <w:color w:val="000000"/>
                <w:sz w:val="18"/>
                <w:lang w:val="fr-FR"/>
              </w:rPr>
            </w:pPr>
            <w:r>
              <w:rPr>
                <w:rFonts w:ascii="Times" w:eastAsia="Times" w:hAnsi="Times"/>
                <w:color w:val="000000"/>
                <w:sz w:val="18"/>
                <w:lang w:val="fr-FR"/>
              </w:rPr>
              <w:t>Le Président,</w:t>
            </w:r>
          </w:p>
          <w:p w:rsidR="00075DDC" w:rsidRDefault="00052F4E">
            <w:pPr>
              <w:spacing w:before="618" w:after="66" w:line="207" w:lineRule="exact"/>
              <w:ind w:left="1800"/>
              <w:textAlignment w:val="baseline"/>
              <w:rPr>
                <w:rFonts w:ascii="Times" w:eastAsia="Times" w:hAnsi="Times"/>
                <w:color w:val="000000"/>
                <w:sz w:val="18"/>
                <w:lang w:val="fr-FR"/>
              </w:rPr>
            </w:pPr>
            <w:r>
              <w:rPr>
                <w:rFonts w:ascii="Times" w:eastAsia="Times" w:hAnsi="Times"/>
                <w:color w:val="000000"/>
                <w:sz w:val="18"/>
                <w:lang w:val="fr-FR"/>
              </w:rPr>
              <w:t>Jean-François BALAUDE</w:t>
            </w:r>
          </w:p>
        </w:tc>
      </w:tr>
    </w:tbl>
    <w:p w:rsidR="00052F4E" w:rsidRDefault="00052F4E"/>
    <w:sectPr w:rsidR="00052F4E" w:rsidSect="00075DDC">
      <w:pgSz w:w="11904" w:h="16843"/>
      <w:pgMar w:top="440" w:right="526" w:bottom="307" w:left="5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">
    <w:charset w:val="00"/>
    <w:pitch w:val="variable"/>
    <w:family w:val="roman"/>
    <w:panose1 w:val="02020603050405020304"/>
  </w:font>
  <w:font w:name="Garamond">
    <w:charset w:val="00"/>
    <w:pitch w:val="variable"/>
    <w:family w:val="roman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>
    <w:shapeLayoutLikeWW8/>
    <w:doNotUseHTMLParagraphAutoSpacing/>
    <w:applyBreakingRules/>
    <w:useFELayout/>
    <w:doNotUseIndentAsNumberingTabStop/>
  </w:compat>
  <w:rsids>
    <w:rsidRoot w:val="00075DDC"/>
    <w:rsid w:val="00052F4E"/>
    <w:rsid w:val="00075DDC"/>
    <w:rsid w:val="00B31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31A6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1A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1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2204</Characters>
  <Application>Microsoft Office Word</Application>
  <DocSecurity>0</DocSecurity>
  <Lines>18</Lines>
  <Paragraphs>5</Paragraphs>
  <ScaleCrop>false</ScaleCrop>
  <Company>Université Paris Ouest Nanterre La Defense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Beurel Marie-noelle</dc:creator>
  <cp:lastModifiedBy>mabeurel</cp:lastModifiedBy>
  <cp:revision>2</cp:revision>
  <dcterms:created xsi:type="dcterms:W3CDTF">2013-10-08T09:13:00Z</dcterms:created>
  <dcterms:modified xsi:type="dcterms:W3CDTF">2013-10-08T09:13:00Z</dcterms:modified>
</cp:coreProperties>
</file>